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D1A0A" w14:textId="214B783D" w:rsidR="00302810" w:rsidRPr="00FC662E" w:rsidRDefault="00302810" w:rsidP="00302810">
      <w:pPr>
        <w:jc w:val="right"/>
        <w:rPr>
          <w:rFonts w:ascii="Arial" w:hAnsi="Arial" w:cs="Arial"/>
          <w:b/>
          <w:i/>
          <w:snapToGrid w:val="0"/>
        </w:rPr>
      </w:pPr>
      <w:bookmarkStart w:id="0" w:name="_GoBack"/>
      <w:bookmarkEnd w:id="0"/>
    </w:p>
    <w:p w14:paraId="1D0D686D" w14:textId="77777777" w:rsidR="00302810" w:rsidRDefault="00302810" w:rsidP="001F65EE">
      <w:pPr>
        <w:ind w:left="360" w:firstLine="0"/>
        <w:jc w:val="center"/>
        <w:rPr>
          <w:rFonts w:ascii="Arial" w:hAnsi="Arial" w:cs="Arial"/>
          <w:b/>
        </w:rPr>
      </w:pPr>
    </w:p>
    <w:p w14:paraId="627FB1C0" w14:textId="14946C5A" w:rsidR="001F65EE" w:rsidRPr="006A3DA1" w:rsidRDefault="001F65EE" w:rsidP="001F65EE">
      <w:pPr>
        <w:ind w:left="360" w:firstLine="0"/>
        <w:jc w:val="center"/>
        <w:rPr>
          <w:rFonts w:ascii="Arial" w:hAnsi="Arial" w:cs="Arial"/>
          <w:b/>
        </w:rPr>
      </w:pPr>
      <w:r w:rsidRPr="00506A90">
        <w:rPr>
          <w:rFonts w:ascii="Arial" w:hAnsi="Arial" w:cs="Arial"/>
          <w:b/>
        </w:rPr>
        <w:t xml:space="preserve">Klauzule o ochronie informacji giełdowych </w:t>
      </w:r>
      <w:r w:rsidRPr="00506A90">
        <w:rPr>
          <w:rFonts w:ascii="Arial" w:hAnsi="Arial" w:cs="Arial"/>
          <w:b/>
          <w:color w:val="000000"/>
        </w:rPr>
        <w:t xml:space="preserve">i wykonywaniu obowiązków informacyjnych na rynku kapitałowym przeznaczone </w:t>
      </w:r>
      <w:r w:rsidRPr="00506A90">
        <w:rPr>
          <w:rFonts w:ascii="Arial" w:hAnsi="Arial" w:cs="Arial"/>
          <w:b/>
        </w:rPr>
        <w:t xml:space="preserve"> do stosowania w umowach zawieranych przez </w:t>
      </w:r>
      <w:r w:rsidRPr="006A3DA1">
        <w:rPr>
          <w:rFonts w:ascii="Arial" w:hAnsi="Arial" w:cs="Arial"/>
          <w:b/>
        </w:rPr>
        <w:t>spółki z Grupy Kapitałowej ORLEN</w:t>
      </w:r>
    </w:p>
    <w:p w14:paraId="53EBE19E" w14:textId="7A13A9CF" w:rsidR="001F65EE" w:rsidRPr="00804828" w:rsidRDefault="001F65EE" w:rsidP="001F65EE">
      <w:pPr>
        <w:ind w:left="360" w:firstLine="0"/>
        <w:jc w:val="center"/>
        <w:rPr>
          <w:rFonts w:ascii="Arial" w:hAnsi="Arial" w:cs="Arial"/>
          <w:i/>
          <w:color w:val="FF0000"/>
        </w:rPr>
      </w:pPr>
      <w:r w:rsidRPr="00804828">
        <w:rPr>
          <w:rFonts w:ascii="Arial" w:hAnsi="Arial" w:cs="Arial"/>
          <w:i/>
          <w:color w:val="FF0000"/>
        </w:rPr>
        <w:t xml:space="preserve"> (po zmianach Rozporządzenia MAR / 2021) </w:t>
      </w:r>
    </w:p>
    <w:p w14:paraId="5F666E85" w14:textId="25AC5D87" w:rsidR="001F65EE" w:rsidRPr="001F65EE" w:rsidRDefault="001F65EE" w:rsidP="001F65EE">
      <w:pPr>
        <w:ind w:left="360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1F65EE">
        <w:rPr>
          <w:rFonts w:ascii="Arial" w:hAnsi="Arial" w:cs="Arial"/>
          <w:b/>
        </w:rPr>
        <w:t>Poniższe zapisy należy stosować w umowach jako załącznik</w:t>
      </w:r>
      <w:r>
        <w:rPr>
          <w:rFonts w:ascii="Arial" w:hAnsi="Arial" w:cs="Arial"/>
          <w:b/>
        </w:rPr>
        <w:t>)</w:t>
      </w:r>
    </w:p>
    <w:p w14:paraId="39C9C4A9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24A9E8AF" w14:textId="77777777" w:rsidR="00783DBA" w:rsidRDefault="00783DBA" w:rsidP="00BC10DF">
      <w:pPr>
        <w:ind w:firstLine="0"/>
        <w:rPr>
          <w:rFonts w:ascii="Arial" w:hAnsi="Arial" w:cs="Arial"/>
          <w:b/>
        </w:rPr>
      </w:pPr>
    </w:p>
    <w:p w14:paraId="0C8A65BC" w14:textId="21D933EE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KLAUZULA NR 1</w:t>
      </w:r>
    </w:p>
    <w:p w14:paraId="346D84B6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6889026C" w14:textId="77777777" w:rsidR="0056188B" w:rsidRPr="00042693" w:rsidRDefault="0056188B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Druga strona umowy jest przedsiębiorstwem, którego instrumenty finansowe nie są notowane na giełdzie papierów wartościowych w państwie c</w:t>
      </w:r>
      <w:r w:rsidR="00BC10DF" w:rsidRPr="00042693">
        <w:rPr>
          <w:rFonts w:ascii="Arial" w:hAnsi="Arial" w:cs="Arial"/>
          <w:b/>
          <w:color w:val="FF0000"/>
        </w:rPr>
        <w:t>złonkowskim Unii Europejskiej.</w:t>
      </w:r>
    </w:p>
    <w:p w14:paraId="6B2ECDF0" w14:textId="77777777" w:rsidR="00815CAA" w:rsidRPr="006A3DA1" w:rsidRDefault="00815CAA" w:rsidP="00BC10DF">
      <w:pPr>
        <w:ind w:firstLine="0"/>
        <w:rPr>
          <w:rFonts w:ascii="Arial" w:hAnsi="Arial" w:cs="Arial"/>
          <w:b/>
          <w:u w:val="single"/>
        </w:rPr>
      </w:pPr>
    </w:p>
    <w:p w14:paraId="639FB803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01633052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55417C79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4C51211F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5F708E88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7C18E34D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1D4F064" w14:textId="790B67F3" w:rsidR="00F56112" w:rsidRPr="006A3DA1" w:rsidRDefault="00F56112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PKN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Pr="006A3DA1">
        <w:rPr>
          <w:rFonts w:ascii="Arial" w:eastAsia="Times New Roman" w:hAnsi="Arial" w:cs="Arial"/>
          <w:lang w:eastAsia="pl-PL"/>
        </w:rPr>
        <w:t>, będącym podmiotem dominującym w</w:t>
      </w:r>
      <w:r w:rsidR="009D473B" w:rsidRPr="006A3DA1">
        <w:rPr>
          <w:rFonts w:ascii="Arial" w:eastAsia="Times New Roman" w:hAnsi="Arial" w:cs="Arial"/>
          <w:lang w:eastAsia="pl-PL"/>
        </w:rPr>
        <w:t xml:space="preserve">zględem </w:t>
      </w:r>
      <w:r w:rsidR="00832C0C">
        <w:rPr>
          <w:rFonts w:ascii="Arial" w:eastAsia="Times New Roman" w:hAnsi="Arial" w:cs="Arial"/>
          <w:lang w:eastAsia="pl-PL"/>
        </w:rPr>
        <w:t>ANWIL S.A.</w:t>
      </w:r>
      <w:r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002482" w:rsidRPr="00012FD8">
        <w:rPr>
          <w:rFonts w:ascii="Arial" w:eastAsia="Times New Roman" w:hAnsi="Arial" w:cs="Arial"/>
          <w:lang w:eastAsia="pl-PL"/>
        </w:rPr>
        <w:t>uchylając</w:t>
      </w:r>
      <w:r w:rsidR="00002482">
        <w:rPr>
          <w:rFonts w:ascii="Arial" w:eastAsia="Times New Roman" w:hAnsi="Arial" w:cs="Arial"/>
          <w:lang w:eastAsia="pl-PL"/>
        </w:rPr>
        <w:t>ym</w:t>
      </w:r>
      <w:r w:rsidR="00002482" w:rsidRPr="00012FD8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późn. zm.</w:t>
      </w:r>
      <w:r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1170A10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2BE9EA92" w14:textId="5BA27FA4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002482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47D8A5F3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5D633CFB" w14:textId="7CC1E941" w:rsidR="00815CAA" w:rsidRPr="006A3DA1" w:rsidRDefault="00832C0C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ANWIL S.A.</w:t>
      </w:r>
      <w:r w:rsidR="00F56112"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>poinformuje drugą stronę umowy o zamiarze przekazania do publicznej wiadomości informacji dotyczącej niniejszej umowy, jeśli uzna ją za informację poufną w</w:t>
      </w:r>
      <w:r w:rsidR="00FF3CD3">
        <w:rPr>
          <w:rFonts w:ascii="Arial" w:eastAsia="Times New Roman" w:hAnsi="Arial" w:cs="Arial"/>
          <w:lang w:eastAsia="pl-PL"/>
        </w:rPr>
        <w:t> </w:t>
      </w:r>
      <w:r w:rsidR="00815CAA" w:rsidRPr="006A3DA1">
        <w:rPr>
          <w:rFonts w:ascii="Arial" w:eastAsia="Times New Roman" w:hAnsi="Arial" w:cs="Arial"/>
          <w:lang w:eastAsia="pl-PL"/>
        </w:rPr>
        <w:t>rozumieniu Rozporządzenia MAR.</w:t>
      </w:r>
    </w:p>
    <w:p w14:paraId="432763FE" w14:textId="04079AE9" w:rsidR="00815CAA" w:rsidRPr="006A3DA1" w:rsidRDefault="00815CAA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</w:t>
      </w:r>
      <w:r w:rsidR="00F56112" w:rsidRPr="006A3DA1">
        <w:rPr>
          <w:rFonts w:ascii="Arial" w:eastAsia="Times New Roman" w:hAnsi="Arial" w:cs="Arial"/>
          <w:lang w:eastAsia="pl-PL"/>
        </w:rPr>
        <w:t>poufna</w:t>
      </w:r>
      <w:r w:rsidRPr="006A3DA1">
        <w:rPr>
          <w:rFonts w:ascii="Arial" w:eastAsia="Times New Roman" w:hAnsi="Arial" w:cs="Arial"/>
          <w:lang w:eastAsia="pl-PL"/>
        </w:rPr>
        <w:t xml:space="preserve"> w rozumieniu Rozporządzenia MAR nie może być przez drugą stronę umowy i osoby pracujące na jej rzecz wykorzystywana lub bezprawnie ujawniana. W razie wykorzystywania informacji poufnych </w:t>
      </w:r>
      <w:r w:rsidR="00A13775">
        <w:rPr>
          <w:rFonts w:ascii="Arial" w:eastAsia="Times New Roman" w:hAnsi="Arial" w:cs="Arial"/>
          <w:lang w:eastAsia="pl-PL"/>
        </w:rPr>
        <w:t>lub</w:t>
      </w:r>
      <w:r w:rsidR="00A13775" w:rsidRPr="006A3DA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ich bezprawnego ujawnienia mają zastosowanie sankcje przewidziane w Rozporządzeniu MAR.</w:t>
      </w:r>
    </w:p>
    <w:p w14:paraId="5933D5F2" w14:textId="77777777" w:rsidR="009F192C" w:rsidRPr="006A3DA1" w:rsidRDefault="009F192C">
      <w:pPr>
        <w:rPr>
          <w:rFonts w:ascii="Arial" w:hAnsi="Arial" w:cs="Arial"/>
        </w:rPr>
      </w:pPr>
      <w:r w:rsidRPr="006A3DA1">
        <w:rPr>
          <w:rFonts w:ascii="Arial" w:hAnsi="Arial" w:cs="Arial"/>
        </w:rPr>
        <w:br w:type="page"/>
      </w:r>
    </w:p>
    <w:p w14:paraId="34A39A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2</w:t>
      </w:r>
    </w:p>
    <w:p w14:paraId="036A13F0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178B9AF5" w14:textId="77777777" w:rsidR="006977CC" w:rsidRPr="00042693" w:rsidRDefault="006977CC" w:rsidP="009F192C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 xml:space="preserve">Druga strona umowy jest przedsiębiorstwem, którego instrumenty finansowe są notowane na giełdzie papierów wartościowych w państwie członkowskim Unii Europejskiej.  </w:t>
      </w:r>
    </w:p>
    <w:p w14:paraId="61C46864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75C8BD0F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3109F23E" w14:textId="77777777" w:rsidR="006977CC" w:rsidRPr="006A3DA1" w:rsidRDefault="006977CC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659F0FDC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223054DF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3334C2B5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0A1E6F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4CA74701" w14:textId="3E781245" w:rsidR="00DA443F" w:rsidRPr="006A3DA1" w:rsidRDefault="00DA443F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PKN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Pr="006A3DA1">
        <w:rPr>
          <w:rFonts w:ascii="Arial" w:eastAsia="Times New Roman" w:hAnsi="Arial" w:cs="Arial"/>
          <w:lang w:eastAsia="pl-PL"/>
        </w:rPr>
        <w:t xml:space="preserve">, będącym podmiotem dominującym względem </w:t>
      </w:r>
      <w:r w:rsidR="00832C0C">
        <w:rPr>
          <w:rFonts w:ascii="Arial" w:eastAsia="Times New Roman" w:hAnsi="Arial" w:cs="Arial"/>
          <w:lang w:eastAsia="pl-PL"/>
        </w:rPr>
        <w:t xml:space="preserve">ANWIL S.A. </w:t>
      </w:r>
      <w:r w:rsidR="00B45A41">
        <w:rPr>
          <w:rFonts w:ascii="Arial" w:eastAsia="Times New Roman" w:hAnsi="Arial" w:cs="Arial"/>
          <w:lang w:eastAsia="pl-PL"/>
        </w:rPr>
        <w:t xml:space="preserve">oraz na ………………. </w:t>
      </w:r>
      <w:r w:rsidR="00B45A41" w:rsidRPr="000469FB">
        <w:rPr>
          <w:rFonts w:ascii="Arial" w:eastAsia="Times New Roman" w:hAnsi="Arial" w:cs="Arial"/>
          <w:i/>
          <w:lang w:eastAsia="pl-PL"/>
        </w:rPr>
        <w:t>(nazwa podmiotu będącego drugą stroną umowy)</w:t>
      </w:r>
      <w:r w:rsidR="00B45A4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późn. zm.</w:t>
      </w:r>
      <w:r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85BC73B" w14:textId="77777777" w:rsidR="00C33841" w:rsidRPr="006A3DA1" w:rsidRDefault="00C33841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03F7026C" w14:textId="32CE9870" w:rsidR="00C33841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D9206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3624907F" w14:textId="77777777" w:rsidR="00E5496A" w:rsidRPr="006A3DA1" w:rsidRDefault="006977CC" w:rsidP="00F31A80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Każda ze stron poinformuje drugą o zamiarze przekazania do publicznej wiadomości informacji dotyczącej niniejszej umowy, jeśli uzna ją za informację poufną w rozumieniu Rozporządzenia MAR.</w:t>
      </w:r>
    </w:p>
    <w:p w14:paraId="33C838DF" w14:textId="77777777" w:rsidR="00E5496A" w:rsidRPr="006A3DA1" w:rsidRDefault="00E5496A" w:rsidP="00F31A80">
      <w:pPr>
        <w:tabs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</w:p>
    <w:p w14:paraId="1BB5F7C1" w14:textId="77777777" w:rsidR="00E46A13" w:rsidRPr="00F31A80" w:rsidRDefault="00E46A13" w:rsidP="008E2F16">
      <w:pPr>
        <w:pStyle w:val="Akapitzlist"/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F31A80">
        <w:rPr>
          <w:rFonts w:ascii="Arial" w:eastAsia="Times New Roman" w:hAnsi="Arial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17BD6A1B" w14:textId="77777777" w:rsidR="006977CC" w:rsidRPr="006A3DA1" w:rsidRDefault="006977CC" w:rsidP="008E2F16">
      <w:pPr>
        <w:tabs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</w:p>
    <w:p w14:paraId="589C5823" w14:textId="77777777" w:rsidR="006977CC" w:rsidRPr="008E2F16" w:rsidRDefault="006977CC" w:rsidP="008E2F16">
      <w:pPr>
        <w:pStyle w:val="Akapitzlist"/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8E2F16">
        <w:rPr>
          <w:rFonts w:ascii="Arial" w:eastAsia="Times New Roman" w:hAnsi="Arial" w:cs="Arial"/>
          <w:lang w:eastAsia="pl-PL"/>
        </w:rPr>
        <w:t xml:space="preserve">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umowy.  </w:t>
      </w:r>
    </w:p>
    <w:p w14:paraId="00EE17C0" w14:textId="77777777" w:rsidR="009F192C" w:rsidRPr="006A3DA1" w:rsidRDefault="009F192C">
      <w:pPr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br w:type="page"/>
      </w:r>
    </w:p>
    <w:p w14:paraId="4911DCD8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3</w:t>
      </w:r>
    </w:p>
    <w:p w14:paraId="4D5217DF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616A9D4D" w14:textId="7996397C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Drugą stroną umowy są takie podmioty jak: doradcy, księgowi, audytorzy, firmy konsultingowe, agencje ratingowe, tłumacze, graficy, firmy i instytuty badawcze, firmy projektowe i inne osoby określone w rozporządzeniu MAR jako: pracujące dla</w:t>
      </w:r>
      <w:r w:rsidR="006F00D5" w:rsidRPr="00042693">
        <w:rPr>
          <w:rFonts w:ascii="Arial" w:hAnsi="Arial" w:cs="Arial"/>
          <w:b/>
          <w:color w:val="FF0000"/>
        </w:rPr>
        <w:t xml:space="preserve"> spółek</w:t>
      </w:r>
      <w:r w:rsidRPr="00042693">
        <w:rPr>
          <w:rFonts w:ascii="Arial" w:hAnsi="Arial" w:cs="Arial"/>
          <w:b/>
          <w:color w:val="FF0000"/>
        </w:rPr>
        <w:t xml:space="preserve"> </w:t>
      </w:r>
      <w:r w:rsidR="006F00D5" w:rsidRPr="00042693">
        <w:rPr>
          <w:rFonts w:ascii="Arial" w:hAnsi="Arial" w:cs="Arial"/>
          <w:b/>
          <w:color w:val="FF0000"/>
        </w:rPr>
        <w:t xml:space="preserve">Grupy Kapitałowej </w:t>
      </w:r>
      <w:r w:rsidRPr="00042693">
        <w:rPr>
          <w:rFonts w:ascii="Arial" w:hAnsi="Arial" w:cs="Arial"/>
          <w:b/>
          <w:color w:val="FF0000"/>
        </w:rPr>
        <w:t>ORLEN na podstawie innych umów niż umowa o pracę.</w:t>
      </w:r>
    </w:p>
    <w:p w14:paraId="52218443" w14:textId="77777777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Klauzulę należy również zastosować w dokumentach OWZ/SzWZ, jeśli dotyczą one umów z wyżej wymienionymi podmiotami.</w:t>
      </w:r>
    </w:p>
    <w:p w14:paraId="6ADBF0C1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0594EB48" w14:textId="77777777" w:rsidR="00F40E3B" w:rsidRPr="006A3DA1" w:rsidRDefault="00F40E3B" w:rsidP="00BC10DF">
      <w:pPr>
        <w:ind w:firstLine="0"/>
        <w:jc w:val="left"/>
        <w:rPr>
          <w:rFonts w:ascii="Arial" w:eastAsia="Times New Roman" w:hAnsi="Arial" w:cs="Arial"/>
          <w:b/>
          <w:u w:val="single"/>
          <w:lang w:eastAsia="pl-PL"/>
        </w:rPr>
      </w:pPr>
    </w:p>
    <w:p w14:paraId="3D12E6BF" w14:textId="77777777" w:rsidR="006977CC" w:rsidRPr="006A3DA1" w:rsidRDefault="006977CC" w:rsidP="00BC10DF">
      <w:pPr>
        <w:ind w:firstLine="0"/>
        <w:jc w:val="left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192B1311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</w:p>
    <w:p w14:paraId="24873950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72AE6623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27912FC6" w14:textId="77777777" w:rsidR="00815CAA" w:rsidRPr="006A3DA1" w:rsidRDefault="00815CAA" w:rsidP="009D4422">
      <w:pPr>
        <w:ind w:firstLine="0"/>
        <w:rPr>
          <w:rFonts w:ascii="Arial" w:hAnsi="Arial" w:cs="Arial"/>
          <w:b/>
        </w:rPr>
      </w:pPr>
    </w:p>
    <w:p w14:paraId="07E27781" w14:textId="5AE39B26" w:rsidR="00DA443F" w:rsidRPr="00DB563F" w:rsidRDefault="00DA443F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>Na PKN ORLEN S.A, będącym podmiotem dominującym względem</w:t>
      </w:r>
      <w:r w:rsidR="00832C0C">
        <w:rPr>
          <w:rFonts w:ascii="Arial" w:eastAsia="Times New Roman" w:hAnsi="Arial" w:cs="Arial"/>
          <w:sz w:val="20"/>
          <w:szCs w:val="20"/>
          <w:lang w:eastAsia="pl-PL"/>
        </w:rPr>
        <w:t xml:space="preserve"> ANWIL S.A.</w:t>
      </w:r>
      <w:r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</w:t>
      </w:r>
      <w:r w:rsidR="00FF3CD3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sprawie nadużyć na rynku) oraz </w:t>
      </w:r>
      <w:r w:rsidR="009135E1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uchylającym </w:t>
      </w:r>
      <w:r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dyrektywę 2003/6/WE Parlamentu Europejskiego i Rady i dyrektywy Komisji 2003/124/WE, 2003/125/WE i 2004/72/WE </w:t>
      </w:r>
      <w:r w:rsidR="00EA368E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z późn. zm. </w:t>
      </w:r>
      <w:r w:rsidRPr="00DB563F">
        <w:rPr>
          <w:rFonts w:ascii="Arial" w:eastAsia="Times New Roman" w:hAnsi="Arial" w:cs="Arial"/>
          <w:sz w:val="20"/>
          <w:szCs w:val="20"/>
          <w:lang w:eastAsia="pl-PL"/>
        </w:rPr>
        <w:t>(dalej „Rozporządzenie MAR”).</w:t>
      </w:r>
    </w:p>
    <w:p w14:paraId="160F48A9" w14:textId="77777777" w:rsidR="009D4422" w:rsidRPr="00DB563F" w:rsidRDefault="009D4422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634918" w14:textId="50D72851" w:rsidR="00815CAA" w:rsidRPr="00DB563F" w:rsidRDefault="00815CAA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W związku z tym, stosując przepisy </w:t>
      </w:r>
      <w:r w:rsidR="009135E1" w:rsidRPr="00DB563F">
        <w:rPr>
          <w:rFonts w:ascii="Arial" w:eastAsia="Times New Roman" w:hAnsi="Arial" w:cs="Arial"/>
          <w:sz w:val="20"/>
          <w:szCs w:val="20"/>
          <w:lang w:eastAsia="pl-PL"/>
        </w:rPr>
        <w:t>powyższego rozporządzenia</w:t>
      </w:r>
      <w:r w:rsidRPr="00DB563F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72F8056B" w14:textId="77777777" w:rsidR="00E5496A" w:rsidRPr="00DB563F" w:rsidRDefault="00E5496A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F4C2B2" w14:textId="586A4053" w:rsidR="00815CAA" w:rsidRPr="00DB563F" w:rsidRDefault="00832C0C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ANWIL S.A.</w:t>
      </w:r>
      <w:r w:rsidR="00C33841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15CAA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poinformuje drugą stronę umowy, iż w wyniku wykonywania zadań dla </w:t>
      </w:r>
      <w:r>
        <w:rPr>
          <w:rFonts w:ascii="Arial" w:eastAsia="Times New Roman" w:hAnsi="Arial" w:cs="Arial"/>
          <w:sz w:val="20"/>
          <w:szCs w:val="20"/>
          <w:lang w:eastAsia="pl-PL"/>
        </w:rPr>
        <w:t>ANWIL S.A.</w:t>
      </w:r>
      <w:r w:rsidR="00815CAA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 weszła ona w posiadanie informacji poufnej w rozumieniu rozporządzenia MAR, którą to informację PKN ORLEN</w:t>
      </w:r>
      <w:r w:rsidR="00F40E3B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 S.A.</w:t>
      </w:r>
      <w:r w:rsidR="00815CAA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 przekaże niezwłocznie lub z opóźnieniem do publicznej wiadomości.</w:t>
      </w:r>
    </w:p>
    <w:p w14:paraId="7193AF6D" w14:textId="77777777" w:rsidR="008310E8" w:rsidRPr="00DB563F" w:rsidRDefault="008310E8" w:rsidP="008310E8">
      <w:pPr>
        <w:ind w:left="284"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5A0B8B" w14:textId="529096FA" w:rsidR="004848AD" w:rsidRPr="00DB563F" w:rsidRDefault="004848AD" w:rsidP="008310E8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1B42009A" w14:textId="77777777" w:rsidR="00F40E3B" w:rsidRPr="00DB563F" w:rsidRDefault="00F40E3B" w:rsidP="009D4422">
      <w:pPr>
        <w:ind w:left="284"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1DD25C" w14:textId="77777777" w:rsidR="00F40E3B" w:rsidRPr="00DB563F" w:rsidRDefault="00F40E3B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>Jeśli wystąpią okoliczności o których mowa w pkt. 1, to zgodnie art. 18 Rozporządzenia MAR:</w:t>
      </w:r>
    </w:p>
    <w:p w14:paraId="691BF906" w14:textId="77777777" w:rsidR="00F40E3B" w:rsidRPr="00DB563F" w:rsidRDefault="00F40E3B" w:rsidP="00BC10DF">
      <w:pPr>
        <w:pStyle w:val="Akapitzlist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2D40B4" w14:textId="77777777" w:rsidR="00F40E3B" w:rsidRPr="00DB563F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70183E50" w14:textId="77777777" w:rsidR="00F40E3B" w:rsidRPr="00DB563F" w:rsidRDefault="00F40E3B" w:rsidP="009D4422">
      <w:pPr>
        <w:pStyle w:val="Akapitzlist"/>
        <w:ind w:left="709"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1B65E4" w14:textId="7A2D55BC" w:rsidR="00F40E3B" w:rsidRPr="00DB563F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</w:t>
      </w:r>
      <w:r w:rsidR="00FF3CD3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razie wykorzystywania informacji poufnych i bezprawnego ich ujawniania. </w:t>
      </w:r>
    </w:p>
    <w:p w14:paraId="4F20CC25" w14:textId="77777777" w:rsidR="00F40E3B" w:rsidRPr="00DB563F" w:rsidRDefault="00F40E3B" w:rsidP="009D4422">
      <w:pPr>
        <w:pStyle w:val="Akapitzlist"/>
        <w:ind w:left="709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448C12" w14:textId="77777777" w:rsidR="00F40E3B" w:rsidRPr="00DB563F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>Druga strona umowy będzie zobowiązana do niezwłocznej aktualizacji listy, ściśle według art. 18 ust.4 Rozporządzenia MAR.</w:t>
      </w:r>
    </w:p>
    <w:p w14:paraId="38BE6635" w14:textId="77777777" w:rsidR="00F40E3B" w:rsidRPr="00DB563F" w:rsidRDefault="00F40E3B" w:rsidP="009D4422">
      <w:pPr>
        <w:pStyle w:val="Akapitzlist"/>
        <w:ind w:left="709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63C6A8" w14:textId="77777777" w:rsidR="00F40E3B" w:rsidRPr="00DB563F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>Druga strona umowy będzie zobowiązana do przechowywania swojej listy osób mających dostęp do informacji poufnych przez okres co najmniej pięciu lat od jej sporządzenia lub aktualizacji.</w:t>
      </w:r>
    </w:p>
    <w:p w14:paraId="3DC91F35" w14:textId="77777777" w:rsidR="00F40E3B" w:rsidRPr="00DB563F" w:rsidRDefault="00F40E3B" w:rsidP="009D4422">
      <w:pPr>
        <w:pStyle w:val="Akapitzlist"/>
        <w:ind w:left="709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BEF79D" w14:textId="77777777" w:rsidR="00F40E3B" w:rsidRPr="00DB563F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Druga strona umowy przedstawi listę osób mających dostęp do informacji poufnych Komisji Nadzoru Finansowego jeśli organ ten wystąpi do niej z takim żądaniem. </w:t>
      </w:r>
    </w:p>
    <w:p w14:paraId="242E2731" w14:textId="77777777" w:rsidR="00815CAA" w:rsidRPr="00DB563F" w:rsidRDefault="00815CAA" w:rsidP="00BC10DF">
      <w:pPr>
        <w:rPr>
          <w:rFonts w:ascii="Arial" w:hAnsi="Arial" w:cs="Arial"/>
          <w:sz w:val="20"/>
          <w:szCs w:val="20"/>
        </w:rPr>
      </w:pPr>
    </w:p>
    <w:p w14:paraId="19A23E85" w14:textId="77777777" w:rsidR="0037699C" w:rsidRPr="00DB563F" w:rsidRDefault="0037699C" w:rsidP="004E1A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0"/>
          <w:szCs w:val="20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Format listy osób mających dostęp do informacji poufnych określa </w:t>
      </w:r>
      <w:r w:rsidR="00D5561A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Rozporządzenie Wykonawcze Komisji </w:t>
      </w:r>
      <w:r w:rsidRPr="00DB563F">
        <w:rPr>
          <w:rFonts w:ascii="Arial" w:eastAsia="Times New Roman" w:hAnsi="Arial" w:cs="Arial"/>
          <w:sz w:val="20"/>
          <w:szCs w:val="20"/>
          <w:lang w:eastAsia="pl-PL"/>
        </w:rPr>
        <w:t>(UE) 2016/347 z dnia 10 marca 2016 r. ustanawiające wykonawcze standardy techniczne w odniesieniu do określonego formatu list osób mających dostęp do informacji poufnych i ich aktualizacji zgodnie z rozporządzeniem Parlamentu Europejskiego i Rady (UE) nr 596/2014</w:t>
      </w:r>
      <w:r w:rsidR="009D4422" w:rsidRPr="00DB563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sectPr w:rsidR="0037699C" w:rsidRPr="00DB563F" w:rsidSect="003265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B3E30" w14:textId="77777777" w:rsidR="005E0EB3" w:rsidRDefault="005E0EB3" w:rsidP="00A56C6C">
      <w:r>
        <w:separator/>
      </w:r>
    </w:p>
  </w:endnote>
  <w:endnote w:type="continuationSeparator" w:id="0">
    <w:p w14:paraId="36654C05" w14:textId="77777777" w:rsidR="005E0EB3" w:rsidRDefault="005E0EB3" w:rsidP="00A5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A967F" w14:textId="77777777" w:rsidR="00584FD4" w:rsidRDefault="00584F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744265"/>
      <w:docPartObj>
        <w:docPartGallery w:val="Page Numbers (Bottom of Page)"/>
        <w:docPartUnique/>
      </w:docPartObj>
    </w:sdtPr>
    <w:sdtEndPr/>
    <w:sdtContent>
      <w:p w14:paraId="5817F8C1" w14:textId="4D6D2717" w:rsidR="00302810" w:rsidRPr="00DB1197" w:rsidRDefault="00302810" w:rsidP="00302810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02810">
          <w:rPr>
            <w:rFonts w:ascii="Arial" w:hAnsi="Arial" w:cs="Arial"/>
            <w:sz w:val="16"/>
            <w:szCs w:val="16"/>
          </w:rPr>
          <w:t xml:space="preserve"> </w:t>
        </w:r>
        <w:sdt>
          <w:sdtPr>
            <w:rPr>
              <w:rFonts w:ascii="Arial" w:hAnsi="Arial" w:cs="Arial"/>
              <w:sz w:val="16"/>
              <w:szCs w:val="16"/>
            </w:rPr>
            <w:id w:val="-849875555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="Arial" w:hAnsi="Arial" w:cs="Arial"/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DB1197">
                  <w:rPr>
                    <w:rFonts w:ascii="Arial" w:hAnsi="Arial" w:cs="Arial"/>
                    <w:sz w:val="16"/>
                    <w:szCs w:val="16"/>
                  </w:rPr>
                  <w:t xml:space="preserve">Strona </w: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begin"/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instrText>PAGE</w:instrTex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separate"/>
                </w:r>
                <w:r w:rsidR="00C47A4B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end"/>
                </w:r>
                <w:r w:rsidRPr="00DB1197">
                  <w:rPr>
                    <w:rFonts w:ascii="Arial" w:hAnsi="Arial" w:cs="Arial"/>
                    <w:sz w:val="16"/>
                    <w:szCs w:val="16"/>
                  </w:rPr>
                  <w:t xml:space="preserve"> z </w: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begin"/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instrText>NUMPAGES</w:instrTex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separate"/>
                </w:r>
                <w:r w:rsidR="00C47A4B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3</w: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end"/>
                </w:r>
              </w:sdtContent>
            </w:sdt>
          </w:sdtContent>
        </w:sdt>
      </w:p>
      <w:p w14:paraId="2A532141" w14:textId="546A83E4" w:rsidR="00A56C6C" w:rsidRDefault="005E0EB3">
        <w:pPr>
          <w:pStyle w:val="Stopka"/>
          <w:jc w:val="center"/>
        </w:pPr>
      </w:p>
    </w:sdtContent>
  </w:sdt>
  <w:p w14:paraId="07B4BA19" w14:textId="77777777" w:rsidR="00A56C6C" w:rsidRDefault="00A56C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D6112" w14:textId="77777777" w:rsidR="00584FD4" w:rsidRDefault="00584F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45106" w14:textId="77777777" w:rsidR="005E0EB3" w:rsidRDefault="005E0EB3" w:rsidP="00A56C6C">
      <w:r>
        <w:separator/>
      </w:r>
    </w:p>
  </w:footnote>
  <w:footnote w:type="continuationSeparator" w:id="0">
    <w:p w14:paraId="037DD8D9" w14:textId="77777777" w:rsidR="005E0EB3" w:rsidRDefault="005E0EB3" w:rsidP="00A5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99F23" w14:textId="77777777" w:rsidR="00584FD4" w:rsidRDefault="00584F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27B6E" w14:textId="6ED54158" w:rsidR="001F5A89" w:rsidRPr="003378CD" w:rsidRDefault="001F5A89" w:rsidP="001F5A89">
    <w:pPr>
      <w:spacing w:after="80"/>
      <w:rPr>
        <w:rFonts w:ascii="Arial" w:eastAsia="Calibri" w:hAnsi="Arial"/>
        <w:sz w:val="20"/>
        <w:szCs w:val="20"/>
      </w:rPr>
    </w:pPr>
    <w:r w:rsidRPr="003378CD">
      <w:rPr>
        <w:rFonts w:ascii="Arial" w:eastAsia="Calibri" w:hAnsi="Arial"/>
        <w:sz w:val="20"/>
        <w:szCs w:val="20"/>
      </w:rPr>
      <w:t xml:space="preserve">Zarządzenie nr </w:t>
    </w:r>
    <w:r w:rsidR="00202386">
      <w:rPr>
        <w:rFonts w:ascii="Arial" w:eastAsia="Calibri" w:hAnsi="Arial"/>
        <w:sz w:val="20"/>
        <w:szCs w:val="20"/>
      </w:rPr>
      <w:t>18</w:t>
    </w:r>
    <w:r w:rsidRPr="003378CD">
      <w:rPr>
        <w:rFonts w:ascii="Arial" w:eastAsia="Calibri" w:hAnsi="Arial"/>
        <w:sz w:val="20"/>
        <w:szCs w:val="20"/>
      </w:rPr>
      <w:t xml:space="preserve">/2021                                                                                    Załącznik nr </w:t>
    </w:r>
    <w:r w:rsidR="00584FD4">
      <w:rPr>
        <w:rFonts w:ascii="Arial" w:eastAsia="Calibri" w:hAnsi="Arial"/>
        <w:sz w:val="20"/>
        <w:szCs w:val="20"/>
      </w:rPr>
      <w:t>3</w:t>
    </w:r>
  </w:p>
  <w:p w14:paraId="1597BB0D" w14:textId="1AC50042" w:rsidR="00A56C6C" w:rsidRPr="00302810" w:rsidRDefault="00A56C6C" w:rsidP="003028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AEAB4" w14:textId="77777777" w:rsidR="00584FD4" w:rsidRDefault="00584F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702DDF"/>
    <w:multiLevelType w:val="multilevel"/>
    <w:tmpl w:val="EEEA5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3B2CB0"/>
    <w:multiLevelType w:val="multilevel"/>
    <w:tmpl w:val="BD1A4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67822081"/>
    <w:multiLevelType w:val="multilevel"/>
    <w:tmpl w:val="79EE1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AA"/>
    <w:rsid w:val="00002482"/>
    <w:rsid w:val="00042693"/>
    <w:rsid w:val="000469FB"/>
    <w:rsid w:val="00055FB2"/>
    <w:rsid w:val="000B0566"/>
    <w:rsid w:val="000E1CCE"/>
    <w:rsid w:val="000E3F90"/>
    <w:rsid w:val="00145C5D"/>
    <w:rsid w:val="001E6FC9"/>
    <w:rsid w:val="001F5A89"/>
    <w:rsid w:val="001F65EE"/>
    <w:rsid w:val="00202386"/>
    <w:rsid w:val="0025663C"/>
    <w:rsid w:val="002D4DBB"/>
    <w:rsid w:val="002F1205"/>
    <w:rsid w:val="00302810"/>
    <w:rsid w:val="00326516"/>
    <w:rsid w:val="003378CD"/>
    <w:rsid w:val="0037699C"/>
    <w:rsid w:val="003811DE"/>
    <w:rsid w:val="003D1F22"/>
    <w:rsid w:val="00450028"/>
    <w:rsid w:val="004841B7"/>
    <w:rsid w:val="004848AD"/>
    <w:rsid w:val="004A267E"/>
    <w:rsid w:val="00516316"/>
    <w:rsid w:val="00522709"/>
    <w:rsid w:val="0053710B"/>
    <w:rsid w:val="005466D6"/>
    <w:rsid w:val="0056188B"/>
    <w:rsid w:val="00584FD4"/>
    <w:rsid w:val="005D11A1"/>
    <w:rsid w:val="005E0EB3"/>
    <w:rsid w:val="00637743"/>
    <w:rsid w:val="00637F81"/>
    <w:rsid w:val="006977CC"/>
    <w:rsid w:val="006A11CA"/>
    <w:rsid w:val="006A3DA1"/>
    <w:rsid w:val="006B098C"/>
    <w:rsid w:val="006E3052"/>
    <w:rsid w:val="006F00D5"/>
    <w:rsid w:val="00783DBA"/>
    <w:rsid w:val="007D3049"/>
    <w:rsid w:val="00804828"/>
    <w:rsid w:val="00815CAA"/>
    <w:rsid w:val="008310E8"/>
    <w:rsid w:val="00832C0C"/>
    <w:rsid w:val="0086777C"/>
    <w:rsid w:val="008B5B9B"/>
    <w:rsid w:val="008E2F16"/>
    <w:rsid w:val="009135E1"/>
    <w:rsid w:val="00920A2D"/>
    <w:rsid w:val="00973998"/>
    <w:rsid w:val="009B6112"/>
    <w:rsid w:val="009D4422"/>
    <w:rsid w:val="009D473B"/>
    <w:rsid w:val="009F192C"/>
    <w:rsid w:val="00A13775"/>
    <w:rsid w:val="00A56C6C"/>
    <w:rsid w:val="00B05191"/>
    <w:rsid w:val="00B2204D"/>
    <w:rsid w:val="00B41B9F"/>
    <w:rsid w:val="00B45A41"/>
    <w:rsid w:val="00BC10DF"/>
    <w:rsid w:val="00BC7641"/>
    <w:rsid w:val="00C33841"/>
    <w:rsid w:val="00C47A4B"/>
    <w:rsid w:val="00C87137"/>
    <w:rsid w:val="00C9397F"/>
    <w:rsid w:val="00C97BAF"/>
    <w:rsid w:val="00D05224"/>
    <w:rsid w:val="00D5561A"/>
    <w:rsid w:val="00D92061"/>
    <w:rsid w:val="00DA443F"/>
    <w:rsid w:val="00DB563F"/>
    <w:rsid w:val="00E02937"/>
    <w:rsid w:val="00E049DB"/>
    <w:rsid w:val="00E46A13"/>
    <w:rsid w:val="00E5496A"/>
    <w:rsid w:val="00EA368E"/>
    <w:rsid w:val="00ED5873"/>
    <w:rsid w:val="00F31A80"/>
    <w:rsid w:val="00F40E3B"/>
    <w:rsid w:val="00F51301"/>
    <w:rsid w:val="00F56112"/>
    <w:rsid w:val="00FA4D0E"/>
    <w:rsid w:val="00FC5228"/>
    <w:rsid w:val="00FF3CD3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3C22"/>
  <w15:docId w15:val="{88952E9C-5868-46AF-B8DB-E9440041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5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5C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D47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7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7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7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7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7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7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C6C"/>
  </w:style>
  <w:style w:type="paragraph" w:styleId="Stopka">
    <w:name w:val="footer"/>
    <w:basedOn w:val="Normalny"/>
    <w:link w:val="Stopka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0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B1C3D-0E0A-4051-9E31-07E7235A2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916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Tarka</dc:creator>
  <cp:lastModifiedBy>Garwatowski Wojciech (PKN)</cp:lastModifiedBy>
  <cp:revision>2</cp:revision>
  <cp:lastPrinted>2021-03-19T10:53:00Z</cp:lastPrinted>
  <dcterms:created xsi:type="dcterms:W3CDTF">2024-02-15T13:00:00Z</dcterms:created>
  <dcterms:modified xsi:type="dcterms:W3CDTF">2024-02-15T13:00:00Z</dcterms:modified>
</cp:coreProperties>
</file>